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BCFDE" w14:textId="185C2037" w:rsidR="00825F09" w:rsidRPr="00825F09" w:rsidRDefault="000B66BC" w:rsidP="00697C2B">
      <w:pPr>
        <w:pStyle w:val="berschrift1"/>
      </w:pPr>
      <w:r w:rsidRPr="000B66BC">
        <w:rPr>
          <w:noProof/>
        </w:rPr>
        <w:drawing>
          <wp:inline distT="0" distB="0" distL="0" distR="0" wp14:anchorId="24946DD4" wp14:editId="45D054C5">
            <wp:extent cx="5476875" cy="2190750"/>
            <wp:effectExtent l="0" t="0" r="9525" b="0"/>
            <wp:docPr id="132889005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0054" name="Picture 1" descr="A screenshot of a g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763" cy="2223105"/>
                    </a:xfrm>
                    <a:prstGeom prst="rect">
                      <a:avLst/>
                    </a:prstGeom>
                    <a:noFill/>
                    <a:ln>
                      <a:noFill/>
                    </a:ln>
                  </pic:spPr>
                </pic:pic>
              </a:graphicData>
            </a:graphic>
          </wp:inline>
        </w:drawing>
      </w:r>
    </w:p>
    <w:p w14:paraId="6E497560" w14:textId="7C62037E" w:rsidR="00B076EA" w:rsidRPr="00F8784F" w:rsidRDefault="00FE08D2" w:rsidP="00FF726E">
      <w:pPr>
        <w:pStyle w:val="berschrift1"/>
        <w:rPr>
          <w:lang w:val="de-DE"/>
        </w:rPr>
      </w:pPr>
      <w:r w:rsidRPr="00F8784F">
        <w:rPr>
          <w:lang w:val="de-DE"/>
        </w:rPr>
        <w:t xml:space="preserve">Sennheiser </w:t>
      </w:r>
      <w:r w:rsidR="00FF726E" w:rsidRPr="00F8784F">
        <w:rPr>
          <w:lang w:val="de-DE"/>
        </w:rPr>
        <w:t xml:space="preserve">setzt </w:t>
      </w:r>
      <w:r w:rsidR="00F8784F" w:rsidRPr="00F8784F">
        <w:rPr>
          <w:lang w:val="de-DE"/>
        </w:rPr>
        <w:t>bei der</w:t>
      </w:r>
      <w:r w:rsidR="00D964DD" w:rsidRPr="00F8784F">
        <w:rPr>
          <w:lang w:val="de-DE"/>
        </w:rPr>
        <w:t xml:space="preserve"> ISE 202</w:t>
      </w:r>
      <w:r w:rsidR="00D020FE" w:rsidRPr="00F8784F">
        <w:rPr>
          <w:lang w:val="de-DE"/>
        </w:rPr>
        <w:t>5</w:t>
      </w:r>
      <w:r w:rsidR="00F8784F" w:rsidRPr="00F8784F">
        <w:rPr>
          <w:lang w:val="de-DE"/>
        </w:rPr>
        <w:t xml:space="preserve"> </w:t>
      </w:r>
      <w:r w:rsidR="00F8784F" w:rsidRPr="00F8784F">
        <w:rPr>
          <w:lang w:val="de-DE"/>
        </w:rPr>
        <w:t>auf globale Partnerschaften und Allianzen</w:t>
      </w:r>
    </w:p>
    <w:p w14:paraId="2131BDF9" w14:textId="5B4453AA" w:rsidR="008D16F7" w:rsidRDefault="005054B3" w:rsidP="00971200">
      <w:pPr>
        <w:rPr>
          <w:b/>
          <w:lang w:val="de-DE"/>
        </w:rPr>
      </w:pPr>
      <w:r w:rsidRPr="00593C60">
        <w:rPr>
          <w:b/>
          <w:lang w:val="de-DE"/>
        </w:rPr>
        <w:t xml:space="preserve">Teilnehmende entdecken mit der </w:t>
      </w:r>
      <w:r w:rsidR="00963E9C" w:rsidRPr="00593C60">
        <w:rPr>
          <w:b/>
          <w:lang w:val="de-DE"/>
        </w:rPr>
        <w:t>beliebte</w:t>
      </w:r>
      <w:r w:rsidRPr="00593C60">
        <w:rPr>
          <w:b/>
          <w:lang w:val="de-DE"/>
        </w:rPr>
        <w:t>n</w:t>
      </w:r>
      <w:r w:rsidR="00963E9C" w:rsidRPr="00593C60">
        <w:rPr>
          <w:b/>
          <w:lang w:val="de-DE"/>
        </w:rPr>
        <w:t xml:space="preserve"> ‚</w:t>
      </w:r>
      <w:proofErr w:type="spellStart"/>
      <w:r w:rsidR="00963E9C" w:rsidRPr="00593C60">
        <w:rPr>
          <w:b/>
          <w:lang w:val="de-DE"/>
        </w:rPr>
        <w:t>Perfect</w:t>
      </w:r>
      <w:proofErr w:type="spellEnd"/>
      <w:r w:rsidR="00963E9C" w:rsidRPr="00593C60">
        <w:rPr>
          <w:b/>
          <w:lang w:val="de-DE"/>
        </w:rPr>
        <w:t xml:space="preserve"> Pair‘-Schnitzeljagd</w:t>
      </w:r>
      <w:r w:rsidRPr="00593C60">
        <w:rPr>
          <w:b/>
          <w:lang w:val="de-DE"/>
        </w:rPr>
        <w:t>,</w:t>
      </w:r>
      <w:r w:rsidR="00F72A61" w:rsidRPr="00593C60">
        <w:rPr>
          <w:b/>
          <w:lang w:val="de-DE"/>
        </w:rPr>
        <w:t xml:space="preserve"> </w:t>
      </w:r>
      <w:r w:rsidR="008D16F7" w:rsidRPr="00593C60">
        <w:rPr>
          <w:b/>
          <w:lang w:val="de-DE"/>
        </w:rPr>
        <w:t>wie Sennheisers Lösungen nahtlos mit Technologien von Partnerherstellern integriert werden können</w:t>
      </w:r>
    </w:p>
    <w:p w14:paraId="7D9F84ED" w14:textId="77777777" w:rsidR="00FD2CAA" w:rsidRPr="00F72A61" w:rsidRDefault="00FD2CAA" w:rsidP="000E6930">
      <w:pPr>
        <w:rPr>
          <w:b/>
          <w:i/>
          <w:szCs w:val="18"/>
          <w:lang w:val="de-DE"/>
        </w:rPr>
      </w:pPr>
    </w:p>
    <w:p w14:paraId="232DCC75" w14:textId="0DA73E2D" w:rsidR="005C3D44" w:rsidRPr="00582A88" w:rsidRDefault="009072D0" w:rsidP="000E6930">
      <w:pPr>
        <w:rPr>
          <w:b/>
          <w:szCs w:val="18"/>
        </w:rPr>
      </w:pPr>
      <w:r>
        <w:rPr>
          <w:b/>
          <w:i/>
          <w:szCs w:val="18"/>
        </w:rPr>
        <w:t>Wedemark</w:t>
      </w:r>
      <w:r w:rsidR="00546B62" w:rsidRPr="00D23167">
        <w:rPr>
          <w:b/>
          <w:i/>
          <w:szCs w:val="18"/>
        </w:rPr>
        <w:t>,</w:t>
      </w:r>
      <w:r w:rsidR="001C1DBE">
        <w:rPr>
          <w:b/>
          <w:i/>
          <w:szCs w:val="18"/>
        </w:rPr>
        <w:t xml:space="preserve"> </w:t>
      </w:r>
      <w:r w:rsidR="003660C6">
        <w:rPr>
          <w:b/>
          <w:i/>
          <w:szCs w:val="18"/>
        </w:rPr>
        <w:t xml:space="preserve">29. </w:t>
      </w:r>
      <w:r w:rsidR="00A97718" w:rsidRPr="00582A88">
        <w:rPr>
          <w:b/>
          <w:i/>
          <w:szCs w:val="18"/>
          <w:lang w:val="de-DE"/>
        </w:rPr>
        <w:t>Januar</w:t>
      </w:r>
      <w:r w:rsidR="00AC4DB7" w:rsidRPr="00582A88">
        <w:rPr>
          <w:b/>
          <w:i/>
          <w:szCs w:val="18"/>
          <w:lang w:val="de-DE"/>
        </w:rPr>
        <w:t xml:space="preserve"> </w:t>
      </w:r>
      <w:r w:rsidR="0086153C" w:rsidRPr="00582A88">
        <w:rPr>
          <w:b/>
          <w:i/>
          <w:szCs w:val="18"/>
          <w:lang w:val="de-DE"/>
        </w:rPr>
        <w:t>202</w:t>
      </w:r>
      <w:r w:rsidR="00DF0429" w:rsidRPr="00582A88">
        <w:rPr>
          <w:b/>
          <w:i/>
          <w:szCs w:val="18"/>
          <w:lang w:val="de-DE"/>
        </w:rPr>
        <w:t>5</w:t>
      </w:r>
      <w:r w:rsidR="006B1B50" w:rsidRPr="00582A88">
        <w:rPr>
          <w:b/>
          <w:i/>
          <w:szCs w:val="18"/>
          <w:lang w:val="de-DE"/>
        </w:rPr>
        <w:t xml:space="preserve"> </w:t>
      </w:r>
      <w:bookmarkStart w:id="0" w:name="_Hlk53570179"/>
      <w:r w:rsidR="008B6BEE" w:rsidRPr="00582A88">
        <w:rPr>
          <w:b/>
          <w:szCs w:val="18"/>
          <w:lang w:val="de-DE"/>
        </w:rPr>
        <w:t>–</w:t>
      </w:r>
      <w:r w:rsidR="00582A88" w:rsidRPr="00582A88">
        <w:rPr>
          <w:b/>
          <w:szCs w:val="18"/>
          <w:lang w:val="de-DE"/>
        </w:rPr>
        <w:t xml:space="preserve"> </w:t>
      </w:r>
      <w:r w:rsidR="005C3D44" w:rsidRPr="005C3D44">
        <w:rPr>
          <w:b/>
          <w:szCs w:val="18"/>
          <w:lang w:val="de-DE"/>
        </w:rPr>
        <w:t xml:space="preserve">Sennheiser, </w:t>
      </w:r>
      <w:r w:rsidR="00582A88">
        <w:rPr>
          <w:b/>
          <w:szCs w:val="18"/>
          <w:lang w:val="de-DE"/>
        </w:rPr>
        <w:t>der Spezialist für</w:t>
      </w:r>
      <w:r w:rsidR="005C3D44" w:rsidRPr="005C3D44">
        <w:rPr>
          <w:b/>
          <w:szCs w:val="18"/>
          <w:lang w:val="de-DE"/>
        </w:rPr>
        <w:t xml:space="preserve"> Audiotechnologie, die </w:t>
      </w:r>
      <w:r w:rsidR="00EF644E">
        <w:rPr>
          <w:b/>
          <w:szCs w:val="18"/>
          <w:lang w:val="de-DE"/>
        </w:rPr>
        <w:t>Kollaboration</w:t>
      </w:r>
      <w:r w:rsidR="005C3D44" w:rsidRPr="005C3D44">
        <w:rPr>
          <w:b/>
          <w:szCs w:val="18"/>
          <w:lang w:val="de-DE"/>
        </w:rPr>
        <w:t xml:space="preserve"> und Lernen vereinfacht</w:t>
      </w:r>
      <w:r w:rsidR="00FE35AE">
        <w:rPr>
          <w:b/>
          <w:szCs w:val="18"/>
          <w:lang w:val="de-DE"/>
        </w:rPr>
        <w:t>, macht</w:t>
      </w:r>
      <w:r w:rsidR="005C3D44" w:rsidRPr="005C3D44">
        <w:rPr>
          <w:b/>
          <w:szCs w:val="18"/>
          <w:lang w:val="de-DE"/>
        </w:rPr>
        <w:t xml:space="preserve"> seine Branchenpartnerschaften und Allianzen auf der Integrated Systems Europe 2025 </w:t>
      </w:r>
      <w:r w:rsidR="00FE5968">
        <w:rPr>
          <w:b/>
          <w:szCs w:val="18"/>
          <w:lang w:val="de-DE"/>
        </w:rPr>
        <w:t>(</w:t>
      </w:r>
      <w:r w:rsidR="005C3D44" w:rsidRPr="005C3D44">
        <w:rPr>
          <w:b/>
          <w:szCs w:val="18"/>
          <w:lang w:val="de-DE"/>
        </w:rPr>
        <w:t xml:space="preserve">4. bis </w:t>
      </w:r>
      <w:r w:rsidR="00FE5968">
        <w:rPr>
          <w:b/>
          <w:szCs w:val="18"/>
          <w:lang w:val="de-DE"/>
        </w:rPr>
        <w:t>7.</w:t>
      </w:r>
      <w:r w:rsidR="005C3D44" w:rsidRPr="005C3D44">
        <w:rPr>
          <w:b/>
          <w:szCs w:val="18"/>
          <w:lang w:val="de-DE"/>
        </w:rPr>
        <w:t xml:space="preserve"> </w:t>
      </w:r>
      <w:r w:rsidR="005C3D44" w:rsidRPr="00FE35AE">
        <w:rPr>
          <w:b/>
          <w:szCs w:val="18"/>
          <w:lang w:val="de-DE"/>
        </w:rPr>
        <w:t>Februar</w:t>
      </w:r>
      <w:r w:rsidR="00582A88">
        <w:rPr>
          <w:b/>
          <w:szCs w:val="18"/>
          <w:lang w:val="de-DE"/>
        </w:rPr>
        <w:t xml:space="preserve"> in </w:t>
      </w:r>
      <w:r w:rsidR="00582A88" w:rsidRPr="005C3D44">
        <w:rPr>
          <w:b/>
          <w:szCs w:val="18"/>
          <w:lang w:val="de-DE"/>
        </w:rPr>
        <w:t>Barcelona</w:t>
      </w:r>
      <w:r w:rsidR="00FE5968">
        <w:rPr>
          <w:b/>
          <w:szCs w:val="18"/>
          <w:lang w:val="de-DE"/>
        </w:rPr>
        <w:t>)</w:t>
      </w:r>
      <w:r w:rsidR="005C3D44" w:rsidRPr="00FE35AE">
        <w:rPr>
          <w:b/>
          <w:szCs w:val="18"/>
          <w:lang w:val="de-DE"/>
        </w:rPr>
        <w:t xml:space="preserve"> </w:t>
      </w:r>
      <w:r w:rsidR="00FE35AE">
        <w:rPr>
          <w:b/>
          <w:szCs w:val="18"/>
          <w:lang w:val="de-DE"/>
        </w:rPr>
        <w:t xml:space="preserve">erlebbar. </w:t>
      </w:r>
    </w:p>
    <w:p w14:paraId="5B8A3C39" w14:textId="77777777" w:rsidR="00295E28" w:rsidRDefault="00295E28" w:rsidP="000E6930">
      <w:pPr>
        <w:rPr>
          <w:b/>
          <w:szCs w:val="18"/>
        </w:rPr>
      </w:pPr>
    </w:p>
    <w:p w14:paraId="214CFE8E" w14:textId="20429E06" w:rsidR="00ED6349" w:rsidRDefault="00ED6349" w:rsidP="000E6930">
      <w:pPr>
        <w:rPr>
          <w:bCs/>
          <w:szCs w:val="18"/>
          <w:lang w:val="de-DE"/>
        </w:rPr>
      </w:pPr>
      <w:r w:rsidRPr="00ED6349">
        <w:rPr>
          <w:bCs/>
          <w:szCs w:val="18"/>
          <w:lang w:val="de-DE"/>
        </w:rPr>
        <w:t xml:space="preserve">Auf der diesjährigen ISE </w:t>
      </w:r>
      <w:r w:rsidR="003A5EBA">
        <w:rPr>
          <w:bCs/>
          <w:szCs w:val="18"/>
          <w:lang w:val="de-DE"/>
        </w:rPr>
        <w:t xml:space="preserve">zeigt Sennheiser </w:t>
      </w:r>
      <w:r w:rsidR="00547C12">
        <w:rPr>
          <w:bCs/>
          <w:szCs w:val="18"/>
          <w:lang w:val="de-DE"/>
        </w:rPr>
        <w:t>am</w:t>
      </w:r>
      <w:r w:rsidRPr="00ED6349">
        <w:rPr>
          <w:bCs/>
          <w:szCs w:val="18"/>
          <w:lang w:val="de-DE"/>
        </w:rPr>
        <w:t xml:space="preserve"> Stand 3B500 innovative Lösungen, die Meeting-, Kollaborations- und Lernräume neu definieren. Im speziellen </w:t>
      </w:r>
      <w:r w:rsidR="00F36D5D">
        <w:rPr>
          <w:bCs/>
          <w:szCs w:val="18"/>
          <w:lang w:val="de-DE"/>
        </w:rPr>
        <w:t>‚</w:t>
      </w:r>
      <w:r w:rsidR="00F36D5D" w:rsidRPr="00F36D5D">
        <w:rPr>
          <w:bCs/>
          <w:szCs w:val="18"/>
          <w:lang w:val="de-DE"/>
        </w:rPr>
        <w:t xml:space="preserve">Partnerships and </w:t>
      </w:r>
      <w:proofErr w:type="spellStart"/>
      <w:r w:rsidR="00F36D5D" w:rsidRPr="00F36D5D">
        <w:rPr>
          <w:bCs/>
          <w:szCs w:val="18"/>
          <w:lang w:val="de-DE"/>
        </w:rPr>
        <w:t>Alliances</w:t>
      </w:r>
      <w:proofErr w:type="spellEnd"/>
      <w:r w:rsidR="00F36D5D">
        <w:rPr>
          <w:bCs/>
          <w:szCs w:val="18"/>
          <w:lang w:val="de-DE"/>
        </w:rPr>
        <w:t>‘-</w:t>
      </w:r>
      <w:r w:rsidRPr="00ED6349">
        <w:rPr>
          <w:bCs/>
          <w:szCs w:val="18"/>
          <w:lang w:val="de-DE"/>
        </w:rPr>
        <w:t>Bereich lädt ein interaktiver Touchscreen die Besucher*innen dazu ein, die Vielseitigkeit der Sennheiser-Partnerschaften zu entdecken</w:t>
      </w:r>
      <w:r w:rsidR="001642DE">
        <w:rPr>
          <w:bCs/>
          <w:szCs w:val="18"/>
          <w:lang w:val="de-DE"/>
        </w:rPr>
        <w:t xml:space="preserve"> und zu erleben</w:t>
      </w:r>
      <w:r w:rsidRPr="00ED6349">
        <w:rPr>
          <w:bCs/>
          <w:szCs w:val="18"/>
          <w:lang w:val="de-DE"/>
        </w:rPr>
        <w:t>, wie nahtlose Integration, optimierte Arbeitsabläufe und intuitive Steuerung professionelle Umgebungen verbessern.</w:t>
      </w:r>
    </w:p>
    <w:p w14:paraId="13BC771F" w14:textId="77777777" w:rsidR="00731ACB" w:rsidRDefault="00731ACB" w:rsidP="000E6930">
      <w:pPr>
        <w:rPr>
          <w:bCs/>
          <w:szCs w:val="18"/>
          <w:lang w:val="de-DE"/>
        </w:rPr>
      </w:pPr>
    </w:p>
    <w:p w14:paraId="72ECB935" w14:textId="0AAC7BC7" w:rsidR="00731ACB" w:rsidRPr="00731ACB" w:rsidRDefault="00731ACB" w:rsidP="000E6930">
      <w:pPr>
        <w:rPr>
          <w:bCs/>
          <w:szCs w:val="18"/>
          <w:lang w:val="de-DE"/>
        </w:rPr>
      </w:pPr>
      <w:r>
        <w:rPr>
          <w:bCs/>
          <w:szCs w:val="18"/>
          <w:lang w:val="de-DE"/>
        </w:rPr>
        <w:t>Auf</w:t>
      </w:r>
      <w:r w:rsidRPr="00731ACB">
        <w:rPr>
          <w:bCs/>
          <w:szCs w:val="18"/>
          <w:lang w:val="de-DE"/>
        </w:rPr>
        <w:t xml:space="preserve"> der Messe können</w:t>
      </w:r>
      <w:r w:rsidR="002B2869">
        <w:rPr>
          <w:bCs/>
          <w:szCs w:val="18"/>
          <w:lang w:val="de-DE"/>
        </w:rPr>
        <w:t xml:space="preserve"> </w:t>
      </w:r>
      <w:r w:rsidR="002B2869" w:rsidRPr="002B2869">
        <w:rPr>
          <w:bCs/>
          <w:szCs w:val="18"/>
          <w:lang w:val="de-DE"/>
        </w:rPr>
        <w:t xml:space="preserve">Berater*innen, Technologienutzer*innen </w:t>
      </w:r>
      <w:r w:rsidR="002B2869">
        <w:rPr>
          <w:bCs/>
          <w:szCs w:val="18"/>
          <w:lang w:val="de-DE"/>
        </w:rPr>
        <w:t>und</w:t>
      </w:r>
      <w:r w:rsidR="002B2869" w:rsidRPr="002B2869">
        <w:rPr>
          <w:bCs/>
          <w:szCs w:val="18"/>
          <w:lang w:val="de-DE"/>
        </w:rPr>
        <w:t xml:space="preserve"> Integratoren</w:t>
      </w:r>
      <w:r w:rsidR="002B2869">
        <w:rPr>
          <w:bCs/>
          <w:szCs w:val="18"/>
          <w:lang w:val="de-DE"/>
        </w:rPr>
        <w:t xml:space="preserve"> </w:t>
      </w:r>
      <w:r w:rsidRPr="00731ACB">
        <w:rPr>
          <w:bCs/>
          <w:szCs w:val="18"/>
          <w:lang w:val="de-DE"/>
        </w:rPr>
        <w:t xml:space="preserve">das volle Potenzial der Sennheiser-Produkte durch </w:t>
      </w:r>
      <w:r w:rsidR="00730AB0">
        <w:rPr>
          <w:bCs/>
          <w:szCs w:val="18"/>
          <w:lang w:val="de-DE"/>
        </w:rPr>
        <w:t>die</w:t>
      </w:r>
      <w:r w:rsidRPr="00731ACB">
        <w:rPr>
          <w:bCs/>
          <w:szCs w:val="18"/>
          <w:lang w:val="de-DE"/>
        </w:rPr>
        <w:t xml:space="preserve"> Zusammenarbeit </w:t>
      </w:r>
      <w:r w:rsidR="00730AB0">
        <w:rPr>
          <w:bCs/>
          <w:szCs w:val="18"/>
          <w:lang w:val="de-DE"/>
        </w:rPr>
        <w:t xml:space="preserve">des Audiospezialisten </w:t>
      </w:r>
      <w:r w:rsidRPr="00731ACB">
        <w:rPr>
          <w:bCs/>
          <w:szCs w:val="18"/>
          <w:lang w:val="de-DE"/>
        </w:rPr>
        <w:t xml:space="preserve">mit globalen Partnern </w:t>
      </w:r>
      <w:r w:rsidR="00D543BD">
        <w:rPr>
          <w:bCs/>
          <w:szCs w:val="18"/>
          <w:lang w:val="de-DE"/>
        </w:rPr>
        <w:t xml:space="preserve">und </w:t>
      </w:r>
      <w:r w:rsidR="003573D8">
        <w:rPr>
          <w:bCs/>
          <w:szCs w:val="18"/>
          <w:lang w:val="de-DE"/>
        </w:rPr>
        <w:t>Kollaborationen</w:t>
      </w:r>
      <w:r w:rsidRPr="00731ACB">
        <w:rPr>
          <w:bCs/>
          <w:szCs w:val="18"/>
          <w:lang w:val="de-DE"/>
        </w:rPr>
        <w:t xml:space="preserve"> </w:t>
      </w:r>
      <w:r w:rsidR="002345F6">
        <w:rPr>
          <w:bCs/>
          <w:szCs w:val="18"/>
          <w:lang w:val="de-DE"/>
        </w:rPr>
        <w:t>entdecken</w:t>
      </w:r>
      <w:r w:rsidRPr="00731ACB">
        <w:rPr>
          <w:bCs/>
          <w:szCs w:val="18"/>
          <w:lang w:val="de-DE"/>
        </w:rPr>
        <w:t xml:space="preserve">. Sennheiser-Produkte werden auf 18 Partner-Ständen präsentiert, darunter </w:t>
      </w:r>
      <w:proofErr w:type="spellStart"/>
      <w:r w:rsidRPr="00731ACB">
        <w:rPr>
          <w:bCs/>
          <w:szCs w:val="18"/>
          <w:lang w:val="de-DE"/>
        </w:rPr>
        <w:t>Airtame</w:t>
      </w:r>
      <w:proofErr w:type="spellEnd"/>
      <w:r w:rsidRPr="00731ACB">
        <w:rPr>
          <w:bCs/>
          <w:szCs w:val="18"/>
          <w:lang w:val="de-DE"/>
        </w:rPr>
        <w:t xml:space="preserve">, Barco, Datavideo, </w:t>
      </w:r>
      <w:proofErr w:type="spellStart"/>
      <w:r w:rsidRPr="00731ACB">
        <w:rPr>
          <w:bCs/>
          <w:szCs w:val="18"/>
          <w:lang w:val="de-DE"/>
        </w:rPr>
        <w:t>Heckler</w:t>
      </w:r>
      <w:proofErr w:type="spellEnd"/>
      <w:r w:rsidRPr="00731ACB">
        <w:rPr>
          <w:bCs/>
          <w:szCs w:val="18"/>
          <w:lang w:val="de-DE"/>
        </w:rPr>
        <w:t xml:space="preserve">, </w:t>
      </w:r>
      <w:proofErr w:type="spellStart"/>
      <w:r w:rsidRPr="00731ACB">
        <w:rPr>
          <w:bCs/>
          <w:szCs w:val="18"/>
          <w:lang w:val="de-DE"/>
        </w:rPr>
        <w:t>Lightware</w:t>
      </w:r>
      <w:proofErr w:type="spellEnd"/>
      <w:r w:rsidRPr="00731ACB">
        <w:rPr>
          <w:bCs/>
          <w:szCs w:val="18"/>
          <w:lang w:val="de-DE"/>
        </w:rPr>
        <w:t>, Lumens, MAXHUB, Q-SYS</w:t>
      </w:r>
      <w:r w:rsidR="00B83E39">
        <w:rPr>
          <w:bCs/>
          <w:szCs w:val="18"/>
          <w:lang w:val="de-DE"/>
        </w:rPr>
        <w:t xml:space="preserve"> und </w:t>
      </w:r>
      <w:proofErr w:type="spellStart"/>
      <w:r w:rsidRPr="00731ACB">
        <w:rPr>
          <w:bCs/>
          <w:szCs w:val="18"/>
          <w:lang w:val="de-DE"/>
        </w:rPr>
        <w:t>Xilica</w:t>
      </w:r>
      <w:proofErr w:type="spellEnd"/>
      <w:r w:rsidRPr="00731ACB">
        <w:rPr>
          <w:bCs/>
          <w:szCs w:val="18"/>
          <w:lang w:val="de-DE"/>
        </w:rPr>
        <w:t xml:space="preserve">. Zusätzlich </w:t>
      </w:r>
      <w:r w:rsidR="00A61D83">
        <w:rPr>
          <w:bCs/>
          <w:szCs w:val="18"/>
          <w:lang w:val="de-DE"/>
        </w:rPr>
        <w:t>nehmen</w:t>
      </w:r>
      <w:r w:rsidRPr="00731ACB">
        <w:rPr>
          <w:bCs/>
          <w:szCs w:val="18"/>
          <w:lang w:val="de-DE"/>
        </w:rPr>
        <w:t xml:space="preserve"> 28 Partner</w:t>
      </w:r>
      <w:r w:rsidR="002345F6">
        <w:rPr>
          <w:bCs/>
          <w:szCs w:val="18"/>
          <w:lang w:val="de-DE"/>
        </w:rPr>
        <w:t xml:space="preserve"> während der ISE</w:t>
      </w:r>
      <w:r w:rsidRPr="00731ACB">
        <w:rPr>
          <w:bCs/>
          <w:szCs w:val="18"/>
          <w:lang w:val="de-DE"/>
        </w:rPr>
        <w:t xml:space="preserve"> </w:t>
      </w:r>
      <w:r w:rsidR="00A61D83">
        <w:rPr>
          <w:bCs/>
          <w:szCs w:val="18"/>
          <w:lang w:val="de-DE"/>
        </w:rPr>
        <w:t>an Sennheiser</w:t>
      </w:r>
      <w:r w:rsidR="00C85351">
        <w:rPr>
          <w:bCs/>
          <w:szCs w:val="18"/>
          <w:lang w:val="de-DE"/>
        </w:rPr>
        <w:t>s beliebter</w:t>
      </w:r>
      <w:r w:rsidR="00A748BF">
        <w:rPr>
          <w:bCs/>
          <w:szCs w:val="18"/>
          <w:lang w:val="de-DE"/>
        </w:rPr>
        <w:t xml:space="preserve"> ‚</w:t>
      </w:r>
      <w:proofErr w:type="spellStart"/>
      <w:r w:rsidRPr="00731ACB">
        <w:rPr>
          <w:bCs/>
          <w:szCs w:val="18"/>
          <w:lang w:val="de-DE"/>
        </w:rPr>
        <w:t>Perfect</w:t>
      </w:r>
      <w:proofErr w:type="spellEnd"/>
      <w:r w:rsidRPr="00731ACB">
        <w:rPr>
          <w:bCs/>
          <w:szCs w:val="18"/>
          <w:lang w:val="de-DE"/>
        </w:rPr>
        <w:t xml:space="preserve"> Pair</w:t>
      </w:r>
      <w:r w:rsidR="00A748BF">
        <w:rPr>
          <w:bCs/>
          <w:szCs w:val="18"/>
          <w:lang w:val="de-DE"/>
        </w:rPr>
        <w:t>‘-</w:t>
      </w:r>
      <w:r w:rsidRPr="00731ACB">
        <w:rPr>
          <w:bCs/>
          <w:szCs w:val="18"/>
          <w:lang w:val="de-DE"/>
        </w:rPr>
        <w:t>Schnitzeljagd</w:t>
      </w:r>
      <w:r w:rsidR="002345F6">
        <w:rPr>
          <w:bCs/>
          <w:szCs w:val="18"/>
          <w:lang w:val="de-DE"/>
        </w:rPr>
        <w:t xml:space="preserve"> teil</w:t>
      </w:r>
      <w:r w:rsidRPr="00731ACB">
        <w:rPr>
          <w:bCs/>
          <w:szCs w:val="18"/>
          <w:lang w:val="de-DE"/>
        </w:rPr>
        <w:t xml:space="preserve">, die die Vorteile </w:t>
      </w:r>
      <w:r w:rsidR="00917079">
        <w:rPr>
          <w:bCs/>
          <w:szCs w:val="18"/>
          <w:lang w:val="de-DE"/>
        </w:rPr>
        <w:t>modernster</w:t>
      </w:r>
      <w:r w:rsidRPr="00731ACB">
        <w:rPr>
          <w:bCs/>
          <w:szCs w:val="18"/>
          <w:lang w:val="de-DE"/>
        </w:rPr>
        <w:t xml:space="preserve"> </w:t>
      </w:r>
      <w:r w:rsidR="00917079">
        <w:rPr>
          <w:bCs/>
          <w:szCs w:val="18"/>
          <w:lang w:val="de-DE"/>
        </w:rPr>
        <w:t>AV-</w:t>
      </w:r>
      <w:r w:rsidRPr="00731ACB">
        <w:rPr>
          <w:bCs/>
          <w:szCs w:val="18"/>
          <w:lang w:val="de-DE"/>
        </w:rPr>
        <w:t xml:space="preserve">Lösungen </w:t>
      </w:r>
      <w:r w:rsidR="006B3469">
        <w:rPr>
          <w:bCs/>
          <w:szCs w:val="18"/>
          <w:lang w:val="de-DE"/>
        </w:rPr>
        <w:t xml:space="preserve">für Arbeits- und Lernumgebungen </w:t>
      </w:r>
      <w:r w:rsidR="002345F6">
        <w:rPr>
          <w:bCs/>
          <w:szCs w:val="18"/>
          <w:lang w:val="de-DE"/>
        </w:rPr>
        <w:t>spielerisch und interaktiv erlebbar macht</w:t>
      </w:r>
      <w:r w:rsidRPr="00731ACB">
        <w:rPr>
          <w:bCs/>
          <w:szCs w:val="18"/>
          <w:lang w:val="de-DE"/>
        </w:rPr>
        <w:t>.</w:t>
      </w:r>
    </w:p>
    <w:p w14:paraId="199EA72F" w14:textId="77777777" w:rsidR="00EF4B5E" w:rsidRPr="00731ACB" w:rsidRDefault="00EF4B5E" w:rsidP="000E6930">
      <w:pPr>
        <w:rPr>
          <w:bCs/>
          <w:szCs w:val="18"/>
          <w:lang w:val="de-DE"/>
        </w:rPr>
      </w:pPr>
    </w:p>
    <w:p w14:paraId="0FDD2B30" w14:textId="77777777" w:rsidR="0091242A" w:rsidRPr="002345F6" w:rsidRDefault="0091242A" w:rsidP="00126947">
      <w:pPr>
        <w:rPr>
          <w:bCs/>
          <w:noProof/>
          <w:sz w:val="22"/>
          <w:u w:val="single"/>
          <w:lang w:val="de-DE"/>
        </w:rPr>
      </w:pPr>
    </w:p>
    <w:p w14:paraId="0349D0D5" w14:textId="77777777" w:rsidR="00AC0330" w:rsidRPr="002345F6" w:rsidRDefault="00AC0330" w:rsidP="00126947">
      <w:pPr>
        <w:rPr>
          <w:bCs/>
          <w:noProof/>
          <w:sz w:val="22"/>
          <w:u w:val="single"/>
          <w:lang w:val="de-DE"/>
        </w:rPr>
      </w:pPr>
    </w:p>
    <w:p w14:paraId="4EFED4D3" w14:textId="0471D3E4" w:rsidR="00126947" w:rsidRPr="003573D8" w:rsidRDefault="00FD73F1" w:rsidP="00126947">
      <w:pPr>
        <w:rPr>
          <w:b/>
          <w:szCs w:val="18"/>
          <w:lang w:val="de-DE"/>
        </w:rPr>
      </w:pPr>
      <w:r w:rsidRPr="003573D8">
        <w:rPr>
          <w:b/>
          <w:szCs w:val="18"/>
          <w:lang w:val="de-DE"/>
        </w:rPr>
        <w:lastRenderedPageBreak/>
        <w:t>Sennheiser</w:t>
      </w:r>
      <w:r w:rsidR="00A7765F" w:rsidRPr="003573D8">
        <w:rPr>
          <w:b/>
          <w:szCs w:val="18"/>
          <w:lang w:val="de-DE"/>
        </w:rPr>
        <w:t xml:space="preserve"> </w:t>
      </w:r>
      <w:r w:rsidR="00A93FFE" w:rsidRPr="003573D8">
        <w:rPr>
          <w:b/>
          <w:szCs w:val="18"/>
          <w:lang w:val="de-DE"/>
        </w:rPr>
        <w:t>+</w:t>
      </w:r>
      <w:r w:rsidR="00244ADB" w:rsidRPr="003573D8">
        <w:rPr>
          <w:b/>
          <w:szCs w:val="18"/>
          <w:lang w:val="de-DE"/>
        </w:rPr>
        <w:t xml:space="preserve"> Globale</w:t>
      </w:r>
      <w:r w:rsidR="00A7765F" w:rsidRPr="003573D8">
        <w:rPr>
          <w:b/>
          <w:szCs w:val="18"/>
          <w:lang w:val="de-DE"/>
        </w:rPr>
        <w:t xml:space="preserve"> Partner </w:t>
      </w:r>
      <w:r w:rsidR="00244ADB" w:rsidRPr="003573D8">
        <w:rPr>
          <w:b/>
          <w:szCs w:val="18"/>
          <w:lang w:val="de-DE"/>
        </w:rPr>
        <w:t>und Kollaborationen</w:t>
      </w:r>
      <w:r w:rsidR="00A7765F" w:rsidRPr="003573D8">
        <w:rPr>
          <w:b/>
          <w:szCs w:val="18"/>
          <w:lang w:val="de-DE"/>
        </w:rPr>
        <w:t xml:space="preserve"> = The </w:t>
      </w:r>
      <w:r w:rsidR="00350115" w:rsidRPr="003573D8">
        <w:rPr>
          <w:b/>
          <w:szCs w:val="18"/>
          <w:lang w:val="de-DE"/>
        </w:rPr>
        <w:t xml:space="preserve">Perfect </w:t>
      </w:r>
      <w:r w:rsidR="00A7765F" w:rsidRPr="003573D8">
        <w:rPr>
          <w:b/>
          <w:szCs w:val="18"/>
          <w:lang w:val="de-DE"/>
        </w:rPr>
        <w:t>Pair</w:t>
      </w:r>
    </w:p>
    <w:p w14:paraId="18140E35" w14:textId="7A6EEBA9" w:rsidR="00953EA6" w:rsidRDefault="00953EA6" w:rsidP="00953EA6">
      <w:pPr>
        <w:rPr>
          <w:bCs/>
          <w:noProof/>
          <w:szCs w:val="18"/>
          <w:lang w:val="de-DE"/>
        </w:rPr>
      </w:pPr>
      <w:r w:rsidRPr="0000219C">
        <w:rPr>
          <w:bCs/>
          <w:noProof/>
          <w:szCs w:val="18"/>
          <w:lang w:val="de-DE"/>
        </w:rPr>
        <w:t xml:space="preserve">Die </w:t>
      </w:r>
      <w:hyperlink r:id="rId12" w:history="1">
        <w:r w:rsidRPr="000E2AE6">
          <w:rPr>
            <w:rStyle w:val="Hyperlink"/>
            <w:bCs/>
            <w:noProof/>
            <w:szCs w:val="18"/>
            <w:lang w:val="de-DE"/>
          </w:rPr>
          <w:t>‚</w:t>
        </w:r>
        <w:r w:rsidRPr="00953EA6">
          <w:rPr>
            <w:rStyle w:val="Hyperlink"/>
            <w:bCs/>
            <w:noProof/>
            <w:szCs w:val="18"/>
            <w:lang w:val="de-DE"/>
          </w:rPr>
          <w:t>Perfect Pair</w:t>
        </w:r>
        <w:r w:rsidRPr="000E2AE6">
          <w:rPr>
            <w:rStyle w:val="Hyperlink"/>
            <w:bCs/>
            <w:noProof/>
            <w:szCs w:val="18"/>
            <w:lang w:val="de-DE"/>
          </w:rPr>
          <w:t>‘-</w:t>
        </w:r>
        <w:r w:rsidRPr="00953EA6">
          <w:rPr>
            <w:rStyle w:val="Hyperlink"/>
            <w:bCs/>
            <w:noProof/>
            <w:szCs w:val="18"/>
            <w:lang w:val="de-DE"/>
          </w:rPr>
          <w:t>Schnitzeljagd</w:t>
        </w:r>
      </w:hyperlink>
      <w:r w:rsidR="00573E43" w:rsidRPr="0000219C">
        <w:rPr>
          <w:bCs/>
          <w:noProof/>
          <w:szCs w:val="18"/>
          <w:lang w:val="de-DE"/>
        </w:rPr>
        <w:t xml:space="preserve"> ist eine App-geführte Aktivität, d</w:t>
      </w:r>
      <w:r w:rsidR="004A5680" w:rsidRPr="0000219C">
        <w:rPr>
          <w:bCs/>
          <w:noProof/>
          <w:szCs w:val="18"/>
          <w:lang w:val="de-DE"/>
        </w:rPr>
        <w:t>ie die Teilnehmer*innen während der ISE 2025</w:t>
      </w:r>
      <w:r w:rsidRPr="00953EA6">
        <w:rPr>
          <w:bCs/>
          <w:noProof/>
          <w:szCs w:val="18"/>
          <w:lang w:val="de-DE"/>
        </w:rPr>
        <w:t xml:space="preserve"> auf eine Reise über Sennheiser und Partnerstände einlädt.</w:t>
      </w:r>
      <w:r w:rsidR="004A5680">
        <w:rPr>
          <w:bCs/>
          <w:noProof/>
          <w:szCs w:val="18"/>
          <w:lang w:val="de-DE"/>
        </w:rPr>
        <w:t xml:space="preserve"> Die </w:t>
      </w:r>
      <w:r w:rsidRPr="00953EA6">
        <w:rPr>
          <w:bCs/>
          <w:noProof/>
          <w:szCs w:val="18"/>
          <w:lang w:val="de-DE"/>
        </w:rPr>
        <w:t>Teilnehm</w:t>
      </w:r>
      <w:r w:rsidR="004A5680">
        <w:rPr>
          <w:bCs/>
          <w:noProof/>
          <w:szCs w:val="18"/>
          <w:lang w:val="de-DE"/>
        </w:rPr>
        <w:t xml:space="preserve">enden </w:t>
      </w:r>
      <w:r w:rsidRPr="00953EA6">
        <w:rPr>
          <w:bCs/>
          <w:noProof/>
          <w:szCs w:val="18"/>
          <w:lang w:val="de-DE"/>
        </w:rPr>
        <w:t xml:space="preserve">können diese </w:t>
      </w:r>
      <w:r w:rsidR="004A5680" w:rsidRPr="0000219C">
        <w:rPr>
          <w:bCs/>
          <w:noProof/>
          <w:szCs w:val="18"/>
          <w:lang w:val="de-DE"/>
        </w:rPr>
        <w:t>Messestände</w:t>
      </w:r>
      <w:r w:rsidRPr="00953EA6">
        <w:rPr>
          <w:bCs/>
          <w:noProof/>
          <w:szCs w:val="18"/>
          <w:lang w:val="de-DE"/>
        </w:rPr>
        <w:t xml:space="preserve"> erkunden und </w:t>
      </w:r>
      <w:r w:rsidR="003B5EBD" w:rsidRPr="0000219C">
        <w:rPr>
          <w:bCs/>
          <w:noProof/>
          <w:szCs w:val="18"/>
          <w:lang w:val="de-DE"/>
        </w:rPr>
        <w:t>kleine Aufgaben absolvieren</w:t>
      </w:r>
      <w:r w:rsidRPr="00953EA6">
        <w:rPr>
          <w:bCs/>
          <w:noProof/>
          <w:szCs w:val="18"/>
          <w:lang w:val="de-DE"/>
        </w:rPr>
        <w:t xml:space="preserve"> </w:t>
      </w:r>
      <w:r w:rsidR="003B5EBD" w:rsidRPr="0000219C">
        <w:rPr>
          <w:bCs/>
          <w:noProof/>
          <w:szCs w:val="18"/>
          <w:lang w:val="de-DE"/>
        </w:rPr>
        <w:t>– dazu gehör</w:t>
      </w:r>
      <w:r w:rsidR="0000219C" w:rsidRPr="0000219C">
        <w:rPr>
          <w:bCs/>
          <w:noProof/>
          <w:szCs w:val="18"/>
          <w:lang w:val="de-DE"/>
        </w:rPr>
        <w:t>en</w:t>
      </w:r>
      <w:r w:rsidR="003B5EBD" w:rsidRPr="0000219C">
        <w:rPr>
          <w:bCs/>
          <w:noProof/>
          <w:szCs w:val="18"/>
          <w:lang w:val="de-DE"/>
        </w:rPr>
        <w:t xml:space="preserve"> etwa </w:t>
      </w:r>
      <w:r w:rsidRPr="00953EA6">
        <w:rPr>
          <w:bCs/>
          <w:noProof/>
          <w:szCs w:val="18"/>
          <w:lang w:val="de-DE"/>
        </w:rPr>
        <w:t xml:space="preserve">das Scannen von QR-Codes, </w:t>
      </w:r>
      <w:r w:rsidR="00B15568" w:rsidRPr="0000219C">
        <w:rPr>
          <w:bCs/>
          <w:noProof/>
          <w:szCs w:val="18"/>
          <w:lang w:val="de-DE"/>
        </w:rPr>
        <w:t xml:space="preserve">das </w:t>
      </w:r>
      <w:r w:rsidRPr="00953EA6">
        <w:rPr>
          <w:bCs/>
          <w:noProof/>
          <w:szCs w:val="18"/>
          <w:lang w:val="de-DE"/>
        </w:rPr>
        <w:t>Absolvieren von Foto- und Video</w:t>
      </w:r>
      <w:r w:rsidR="00B15568" w:rsidRPr="0000219C">
        <w:rPr>
          <w:bCs/>
          <w:noProof/>
          <w:szCs w:val="18"/>
          <w:lang w:val="de-DE"/>
        </w:rPr>
        <w:t>challenges</w:t>
      </w:r>
      <w:r w:rsidRPr="00953EA6">
        <w:rPr>
          <w:bCs/>
          <w:noProof/>
          <w:szCs w:val="18"/>
          <w:lang w:val="de-DE"/>
        </w:rPr>
        <w:t xml:space="preserve"> und </w:t>
      </w:r>
      <w:r w:rsidR="00B15568" w:rsidRPr="0000219C">
        <w:rPr>
          <w:bCs/>
          <w:noProof/>
          <w:szCs w:val="18"/>
          <w:lang w:val="de-DE"/>
        </w:rPr>
        <w:t>die Teilnahme an</w:t>
      </w:r>
      <w:r w:rsidRPr="00953EA6">
        <w:rPr>
          <w:bCs/>
          <w:noProof/>
          <w:szCs w:val="18"/>
          <w:lang w:val="de-DE"/>
        </w:rPr>
        <w:t xml:space="preserve"> Live-Demo</w:t>
      </w:r>
      <w:r w:rsidR="00B15568" w:rsidRPr="0000219C">
        <w:rPr>
          <w:bCs/>
          <w:noProof/>
          <w:szCs w:val="18"/>
          <w:lang w:val="de-DE"/>
        </w:rPr>
        <w:t>s</w:t>
      </w:r>
      <w:r w:rsidR="0000219C" w:rsidRPr="0000219C">
        <w:rPr>
          <w:bCs/>
          <w:noProof/>
          <w:szCs w:val="18"/>
          <w:lang w:val="de-DE"/>
        </w:rPr>
        <w:t xml:space="preserve"> –</w:t>
      </w:r>
      <w:r w:rsidRPr="00953EA6">
        <w:rPr>
          <w:bCs/>
          <w:noProof/>
          <w:szCs w:val="18"/>
          <w:lang w:val="de-DE"/>
        </w:rPr>
        <w:t xml:space="preserve"> während sie Punkte sammeln, um ihre Gewinnchancen zu erhöhen. </w:t>
      </w:r>
      <w:r w:rsidR="004D1C07">
        <w:rPr>
          <w:bCs/>
          <w:noProof/>
          <w:szCs w:val="18"/>
          <w:lang w:val="de-DE"/>
        </w:rPr>
        <w:t xml:space="preserve">Neben </w:t>
      </w:r>
      <w:r w:rsidR="00917079">
        <w:rPr>
          <w:bCs/>
          <w:noProof/>
          <w:szCs w:val="18"/>
          <w:lang w:val="de-DE"/>
        </w:rPr>
        <w:t>attr</w:t>
      </w:r>
      <w:r w:rsidR="00BB3814">
        <w:rPr>
          <w:bCs/>
          <w:noProof/>
          <w:szCs w:val="18"/>
          <w:lang w:val="de-DE"/>
        </w:rPr>
        <w:t>a</w:t>
      </w:r>
      <w:r w:rsidR="00917079">
        <w:rPr>
          <w:bCs/>
          <w:noProof/>
          <w:szCs w:val="18"/>
          <w:lang w:val="de-DE"/>
        </w:rPr>
        <w:t>ktiven Preisen, die es zu gewinnen gibt, erhalten die</w:t>
      </w:r>
      <w:r w:rsidRPr="00953EA6">
        <w:rPr>
          <w:bCs/>
          <w:noProof/>
          <w:szCs w:val="18"/>
          <w:lang w:val="de-DE"/>
        </w:rPr>
        <w:t xml:space="preserve"> Teilnehmer</w:t>
      </w:r>
      <w:r w:rsidR="00BB3814">
        <w:rPr>
          <w:bCs/>
          <w:noProof/>
          <w:szCs w:val="18"/>
          <w:lang w:val="de-DE"/>
        </w:rPr>
        <w:t>*</w:t>
      </w:r>
      <w:r w:rsidRPr="00953EA6">
        <w:rPr>
          <w:bCs/>
          <w:noProof/>
          <w:szCs w:val="18"/>
          <w:lang w:val="de-DE"/>
        </w:rPr>
        <w:t>innen außerdem exklusive Sennheiser</w:t>
      </w:r>
      <w:r w:rsidR="0000219C">
        <w:rPr>
          <w:bCs/>
          <w:noProof/>
          <w:szCs w:val="18"/>
          <w:lang w:val="de-DE"/>
        </w:rPr>
        <w:t xml:space="preserve">-gebrandete Socken </w:t>
      </w:r>
      <w:r w:rsidRPr="00953EA6">
        <w:rPr>
          <w:bCs/>
          <w:noProof/>
          <w:szCs w:val="18"/>
          <w:lang w:val="de-DE"/>
        </w:rPr>
        <w:t>als Belohnung.</w:t>
      </w:r>
    </w:p>
    <w:p w14:paraId="4340B5E7" w14:textId="77777777" w:rsidR="0000219C" w:rsidRPr="00953EA6" w:rsidRDefault="0000219C" w:rsidP="00953EA6">
      <w:pPr>
        <w:rPr>
          <w:bCs/>
          <w:noProof/>
          <w:szCs w:val="18"/>
          <w:lang w:val="de-DE"/>
        </w:rPr>
      </w:pPr>
    </w:p>
    <w:p w14:paraId="5471B7CE" w14:textId="6ED7D379" w:rsidR="00953EA6" w:rsidRPr="00953EA6" w:rsidRDefault="0000219C" w:rsidP="00953EA6">
      <w:pPr>
        <w:rPr>
          <w:bCs/>
          <w:noProof/>
          <w:szCs w:val="18"/>
          <w:lang w:val="de-DE"/>
        </w:rPr>
      </w:pPr>
      <w:r>
        <w:rPr>
          <w:bCs/>
          <w:noProof/>
          <w:szCs w:val="18"/>
          <w:lang w:val="de-DE"/>
        </w:rPr>
        <w:t>So nehmen</w:t>
      </w:r>
      <w:r w:rsidR="00953EA6" w:rsidRPr="00953EA6">
        <w:rPr>
          <w:bCs/>
          <w:noProof/>
          <w:szCs w:val="18"/>
          <w:lang w:val="de-DE"/>
        </w:rPr>
        <w:t xml:space="preserve"> Besucher*innen der ISE an der Schnitzeljagd</w:t>
      </w:r>
      <w:r>
        <w:rPr>
          <w:bCs/>
          <w:noProof/>
          <w:szCs w:val="18"/>
          <w:lang w:val="de-DE"/>
        </w:rPr>
        <w:t xml:space="preserve"> teil: </w:t>
      </w:r>
    </w:p>
    <w:p w14:paraId="29A54EA7" w14:textId="03A3FEC8" w:rsidR="00953EA6" w:rsidRPr="00953EA6" w:rsidRDefault="00953EA6" w:rsidP="00953EA6">
      <w:pPr>
        <w:numPr>
          <w:ilvl w:val="0"/>
          <w:numId w:val="28"/>
        </w:numPr>
        <w:rPr>
          <w:bCs/>
          <w:noProof/>
          <w:szCs w:val="18"/>
          <w:lang w:val="de-DE"/>
        </w:rPr>
      </w:pPr>
      <w:r w:rsidRPr="00953EA6">
        <w:rPr>
          <w:bCs/>
          <w:noProof/>
          <w:szCs w:val="18"/>
          <w:lang w:val="de-DE"/>
        </w:rPr>
        <w:t xml:space="preserve">Scavify-App aus dem </w:t>
      </w:r>
      <w:hyperlink r:id="rId13" w:history="1">
        <w:r w:rsidRPr="00953EA6">
          <w:rPr>
            <w:rStyle w:val="Hyperlink"/>
            <w:bCs/>
            <w:noProof/>
            <w:szCs w:val="18"/>
            <w:lang w:val="de-DE"/>
          </w:rPr>
          <w:t>Apple App Store</w:t>
        </w:r>
      </w:hyperlink>
      <w:r w:rsidRPr="00953EA6">
        <w:rPr>
          <w:bCs/>
          <w:noProof/>
          <w:szCs w:val="18"/>
          <w:lang w:val="de-DE"/>
        </w:rPr>
        <w:t xml:space="preserve"> oder </w:t>
      </w:r>
      <w:hyperlink r:id="rId14" w:history="1">
        <w:r w:rsidRPr="00953EA6">
          <w:rPr>
            <w:rStyle w:val="Hyperlink"/>
            <w:bCs/>
            <w:noProof/>
            <w:szCs w:val="18"/>
            <w:lang w:val="de-DE"/>
          </w:rPr>
          <w:t>Google Play</w:t>
        </w:r>
      </w:hyperlink>
      <w:r w:rsidRPr="00953EA6">
        <w:rPr>
          <w:bCs/>
          <w:noProof/>
          <w:szCs w:val="18"/>
          <w:lang w:val="de-DE"/>
        </w:rPr>
        <w:t xml:space="preserve"> herunter</w:t>
      </w:r>
      <w:r w:rsidR="003446F5">
        <w:rPr>
          <w:bCs/>
          <w:noProof/>
          <w:szCs w:val="18"/>
          <w:lang w:val="de-DE"/>
        </w:rPr>
        <w:t>laden</w:t>
      </w:r>
    </w:p>
    <w:p w14:paraId="45C716F6" w14:textId="181C3306" w:rsidR="00953EA6" w:rsidRPr="00953EA6" w:rsidRDefault="003446F5" w:rsidP="00953EA6">
      <w:pPr>
        <w:numPr>
          <w:ilvl w:val="0"/>
          <w:numId w:val="28"/>
        </w:numPr>
        <w:rPr>
          <w:bCs/>
          <w:noProof/>
          <w:szCs w:val="18"/>
          <w:lang w:val="de-DE"/>
        </w:rPr>
      </w:pPr>
      <w:r>
        <w:rPr>
          <w:bCs/>
          <w:noProof/>
          <w:szCs w:val="18"/>
          <w:lang w:val="de-DE"/>
        </w:rPr>
        <w:t>N</w:t>
      </w:r>
      <w:r w:rsidR="00953EA6" w:rsidRPr="00953EA6">
        <w:rPr>
          <w:bCs/>
          <w:noProof/>
          <w:szCs w:val="18"/>
          <w:lang w:val="de-DE"/>
        </w:rPr>
        <w:t xml:space="preserve">ach ISE25 </w:t>
      </w:r>
      <w:r>
        <w:rPr>
          <w:bCs/>
          <w:noProof/>
          <w:szCs w:val="18"/>
          <w:lang w:val="de-DE"/>
        </w:rPr>
        <w:t>suchen und die Schnitzeljagd starten</w:t>
      </w:r>
    </w:p>
    <w:p w14:paraId="6B0A0C8D" w14:textId="77777777" w:rsidR="00CA0BDC" w:rsidRDefault="003446F5" w:rsidP="00152887">
      <w:pPr>
        <w:numPr>
          <w:ilvl w:val="0"/>
          <w:numId w:val="28"/>
        </w:numPr>
        <w:rPr>
          <w:bCs/>
          <w:noProof/>
          <w:szCs w:val="18"/>
          <w:lang w:val="de-DE"/>
        </w:rPr>
      </w:pPr>
      <w:r w:rsidRPr="00CA0BDC">
        <w:rPr>
          <w:bCs/>
          <w:noProof/>
          <w:szCs w:val="18"/>
          <w:lang w:val="de-DE"/>
        </w:rPr>
        <w:t>Die Aufgaben in ihrem eigenen Tempo absolvieren</w:t>
      </w:r>
      <w:r w:rsidR="00CA0BDC" w:rsidRPr="00CA0BDC">
        <w:rPr>
          <w:bCs/>
          <w:noProof/>
          <w:szCs w:val="18"/>
          <w:lang w:val="de-DE"/>
        </w:rPr>
        <w:t xml:space="preserve"> und Punkte sammeln, um die Gewinnchancen zu erhöhen </w:t>
      </w:r>
    </w:p>
    <w:p w14:paraId="6CEA013A" w14:textId="77777777" w:rsidR="00CA0BDC" w:rsidRDefault="00CA0BDC" w:rsidP="00CA0BDC">
      <w:pPr>
        <w:rPr>
          <w:bCs/>
          <w:noProof/>
          <w:szCs w:val="18"/>
          <w:lang w:val="de-DE"/>
        </w:rPr>
      </w:pPr>
    </w:p>
    <w:p w14:paraId="05E3E53B" w14:textId="51B88A46" w:rsidR="008B1D3A" w:rsidRDefault="00021919" w:rsidP="00B103F7">
      <w:pPr>
        <w:rPr>
          <w:szCs w:val="18"/>
        </w:rPr>
      </w:pPr>
      <w:r>
        <w:rPr>
          <w:noProof/>
        </w:rPr>
        <w:drawing>
          <wp:inline distT="0" distB="0" distL="0" distR="0" wp14:anchorId="2F9D7C44" wp14:editId="5437B12F">
            <wp:extent cx="5003800" cy="2618740"/>
            <wp:effectExtent l="0" t="0" r="6350" b="0"/>
            <wp:docPr id="2003973686" name="Picture 1" descr="A group of item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3686" name="Picture 1" descr="A group of items on a shelf&#10;&#10;Description automatically generated"/>
                    <pic:cNvPicPr/>
                  </pic:nvPicPr>
                  <pic:blipFill>
                    <a:blip r:embed="rId15"/>
                    <a:stretch>
                      <a:fillRect/>
                    </a:stretch>
                  </pic:blipFill>
                  <pic:spPr>
                    <a:xfrm>
                      <a:off x="0" y="0"/>
                      <a:ext cx="5003800" cy="2618740"/>
                    </a:xfrm>
                    <a:prstGeom prst="rect">
                      <a:avLst/>
                    </a:prstGeom>
                  </pic:spPr>
                </pic:pic>
              </a:graphicData>
            </a:graphic>
          </wp:inline>
        </w:drawing>
      </w:r>
    </w:p>
    <w:p w14:paraId="0AAFE399" w14:textId="0289BC0B" w:rsidR="001E6FEA" w:rsidRPr="00334183" w:rsidRDefault="001E6FEA" w:rsidP="00894097">
      <w:pPr>
        <w:rPr>
          <w:szCs w:val="18"/>
        </w:rPr>
      </w:pPr>
    </w:p>
    <w:p w14:paraId="12A334A1" w14:textId="5398881C" w:rsidR="00E94934" w:rsidRDefault="00052024" w:rsidP="00B103F7">
      <w:pPr>
        <w:rPr>
          <w:lang w:val="de-DE"/>
        </w:rPr>
      </w:pPr>
      <w:r>
        <w:rPr>
          <w:b/>
          <w:szCs w:val="18"/>
          <w:lang w:val="de-DE"/>
        </w:rPr>
        <w:t>Weitere Partner-News</w:t>
      </w:r>
      <w:r w:rsidR="001A5499" w:rsidRPr="00E94934">
        <w:rPr>
          <w:sz w:val="22"/>
          <w:u w:val="single"/>
          <w:lang w:val="de-DE"/>
        </w:rPr>
        <w:t xml:space="preserve"> </w:t>
      </w:r>
      <w:r w:rsidR="001A5499" w:rsidRPr="00E94934">
        <w:rPr>
          <w:sz w:val="22"/>
          <w:u w:val="single"/>
          <w:lang w:val="de-DE"/>
        </w:rPr>
        <w:br/>
      </w:r>
      <w:r w:rsidR="00E94934" w:rsidRPr="00E94934">
        <w:rPr>
          <w:lang w:val="de-DE"/>
        </w:rPr>
        <w:t xml:space="preserve">Halten Sie Ausschau nach spannenden Neuigkeiten von Sennheiser und seinen Partnern auf der ISE 2025 und in den folgenden Wochen. </w:t>
      </w:r>
      <w:r>
        <w:rPr>
          <w:lang w:val="de-DE"/>
        </w:rPr>
        <w:t>Der Audiospezialist</w:t>
      </w:r>
      <w:r w:rsidR="00E94934" w:rsidRPr="00E94934">
        <w:rPr>
          <w:lang w:val="de-DE"/>
        </w:rPr>
        <w:t xml:space="preserve"> </w:t>
      </w:r>
      <w:r>
        <w:rPr>
          <w:lang w:val="de-DE"/>
        </w:rPr>
        <w:t>wird</w:t>
      </w:r>
      <w:r w:rsidR="00E94934" w:rsidRPr="00E94934">
        <w:rPr>
          <w:lang w:val="de-DE"/>
        </w:rPr>
        <w:t xml:space="preserve"> seine Partnerschaften und </w:t>
      </w:r>
      <w:r>
        <w:rPr>
          <w:lang w:val="de-DE"/>
        </w:rPr>
        <w:t>Kooperationen</w:t>
      </w:r>
      <w:r w:rsidR="00E94934" w:rsidRPr="00E94934">
        <w:rPr>
          <w:lang w:val="de-DE"/>
        </w:rPr>
        <w:t xml:space="preserve"> </w:t>
      </w:r>
      <w:r>
        <w:rPr>
          <w:lang w:val="de-DE"/>
        </w:rPr>
        <w:t xml:space="preserve">kontinuierlich ausbauen und </w:t>
      </w:r>
      <w:r w:rsidR="00E94934" w:rsidRPr="00E94934">
        <w:rPr>
          <w:lang w:val="de-DE"/>
        </w:rPr>
        <w:t xml:space="preserve">stärken, um Innovation voranzutreiben und die Integration </w:t>
      </w:r>
      <w:r>
        <w:rPr>
          <w:lang w:val="de-DE"/>
        </w:rPr>
        <w:t>der Sennheiser-</w:t>
      </w:r>
      <w:r w:rsidR="00E94934" w:rsidRPr="00E94934">
        <w:rPr>
          <w:lang w:val="de-DE"/>
        </w:rPr>
        <w:t>Lösungen in Kollaborations- und Lernräume</w:t>
      </w:r>
      <w:r>
        <w:rPr>
          <w:lang w:val="de-DE"/>
        </w:rPr>
        <w:t>n</w:t>
      </w:r>
      <w:r w:rsidR="00E94934" w:rsidRPr="00E94934">
        <w:rPr>
          <w:lang w:val="de-DE"/>
        </w:rPr>
        <w:t xml:space="preserve"> zu vereinfachen. Partner wie </w:t>
      </w:r>
      <w:proofErr w:type="spellStart"/>
      <w:r w:rsidR="00E94934" w:rsidRPr="00E94934">
        <w:rPr>
          <w:lang w:val="de-DE"/>
        </w:rPr>
        <w:t>Audinate</w:t>
      </w:r>
      <w:proofErr w:type="spellEnd"/>
      <w:r w:rsidR="00E94934" w:rsidRPr="00E94934">
        <w:rPr>
          <w:lang w:val="de-DE"/>
        </w:rPr>
        <w:t xml:space="preserve"> und </w:t>
      </w:r>
      <w:proofErr w:type="spellStart"/>
      <w:r w:rsidR="00E94934" w:rsidRPr="00E94934">
        <w:rPr>
          <w:lang w:val="de-DE"/>
        </w:rPr>
        <w:t>TeamMate</w:t>
      </w:r>
      <w:proofErr w:type="spellEnd"/>
      <w:r w:rsidR="00E94934" w:rsidRPr="00E94934">
        <w:rPr>
          <w:lang w:val="de-DE"/>
        </w:rPr>
        <w:t xml:space="preserve">, die die </w:t>
      </w:r>
      <w:proofErr w:type="spellStart"/>
      <w:r w:rsidR="00E94934" w:rsidRPr="00E94934">
        <w:rPr>
          <w:lang w:val="de-DE"/>
        </w:rPr>
        <w:t>TeamConnect</w:t>
      </w:r>
      <w:proofErr w:type="spellEnd"/>
      <w:r w:rsidR="00E94934" w:rsidRPr="00E94934">
        <w:rPr>
          <w:lang w:val="de-DE"/>
        </w:rPr>
        <w:t xml:space="preserve"> Bar mit ihrem neuen </w:t>
      </w:r>
      <w:proofErr w:type="spellStart"/>
      <w:r w:rsidR="00E94934" w:rsidRPr="00E94934">
        <w:rPr>
          <w:lang w:val="de-DE"/>
        </w:rPr>
        <w:t>Active</w:t>
      </w:r>
      <w:proofErr w:type="spellEnd"/>
      <w:r w:rsidR="00E94934" w:rsidRPr="00E94934">
        <w:rPr>
          <w:lang w:val="de-DE"/>
        </w:rPr>
        <w:t xml:space="preserve"> </w:t>
      </w:r>
      <w:r w:rsidR="00E94934" w:rsidRPr="00E94934">
        <w:rPr>
          <w:lang w:val="de-DE"/>
        </w:rPr>
        <w:lastRenderedPageBreak/>
        <w:t>Learning Terminal vorstellen werden</w:t>
      </w:r>
      <w:r w:rsidR="00DA76A0">
        <w:rPr>
          <w:lang w:val="de-DE"/>
        </w:rPr>
        <w:t xml:space="preserve">, sowie </w:t>
      </w:r>
      <w:r w:rsidR="00DA76A0" w:rsidRPr="00DA76A0">
        <w:rPr>
          <w:lang w:val="de-DE"/>
        </w:rPr>
        <w:t>Wall-SMART, Valens</w:t>
      </w:r>
      <w:r w:rsidR="00EB1866">
        <w:rPr>
          <w:lang w:val="de-DE"/>
        </w:rPr>
        <w:t xml:space="preserve"> </w:t>
      </w:r>
      <w:r w:rsidR="00DA76A0">
        <w:rPr>
          <w:lang w:val="de-DE"/>
        </w:rPr>
        <w:t>und</w:t>
      </w:r>
      <w:r w:rsidR="00DA76A0" w:rsidRPr="00DA76A0">
        <w:rPr>
          <w:lang w:val="de-DE"/>
        </w:rPr>
        <w:t xml:space="preserve"> </w:t>
      </w:r>
      <w:proofErr w:type="spellStart"/>
      <w:r w:rsidR="00DA76A0" w:rsidRPr="00DA76A0">
        <w:rPr>
          <w:lang w:val="de-DE"/>
        </w:rPr>
        <w:t>Avonic</w:t>
      </w:r>
      <w:proofErr w:type="spellEnd"/>
      <w:r w:rsidR="00DA76A0" w:rsidRPr="00DA76A0">
        <w:rPr>
          <w:lang w:val="de-DE"/>
        </w:rPr>
        <w:t xml:space="preserve"> </w:t>
      </w:r>
      <w:r w:rsidR="00B11E3D">
        <w:rPr>
          <w:lang w:val="de-DE"/>
        </w:rPr>
        <w:t>werden gemeinsam mit Sennheiser innovative neue Kollaborationen ankündigen.</w:t>
      </w:r>
    </w:p>
    <w:p w14:paraId="239E7D46" w14:textId="77777777" w:rsidR="009215FA" w:rsidRDefault="009215FA" w:rsidP="00B103F7">
      <w:pPr>
        <w:rPr>
          <w:lang w:val="de-DE"/>
        </w:rPr>
      </w:pPr>
    </w:p>
    <w:p w14:paraId="241B60ED" w14:textId="6AAEDD25" w:rsidR="009215FA" w:rsidRPr="00DA76A0" w:rsidRDefault="009215FA" w:rsidP="00B103F7">
      <w:pPr>
        <w:rPr>
          <w:lang w:val="de-DE"/>
        </w:rPr>
      </w:pPr>
      <w:r>
        <w:rPr>
          <w:lang w:val="de-DE"/>
        </w:rPr>
        <w:t xml:space="preserve">Weitere Informationen zu Sennheiser auf der ISE sind </w:t>
      </w:r>
      <w:hyperlink r:id="rId16" w:history="1">
        <w:r w:rsidRPr="009215FA">
          <w:rPr>
            <w:rStyle w:val="Hyperlink"/>
            <w:lang w:val="de-DE"/>
          </w:rPr>
          <w:t>hier</w:t>
        </w:r>
      </w:hyperlink>
      <w:r>
        <w:rPr>
          <w:lang w:val="de-DE"/>
        </w:rPr>
        <w:t xml:space="preserve"> zu finden.</w:t>
      </w:r>
    </w:p>
    <w:bookmarkEnd w:id="0"/>
    <w:p w14:paraId="18316886" w14:textId="77777777" w:rsidR="00EB5EB3" w:rsidRPr="00EB1866" w:rsidRDefault="00EB5EB3" w:rsidP="00EB5EB3">
      <w:pPr>
        <w:spacing w:line="240" w:lineRule="auto"/>
        <w:textAlignment w:val="baseline"/>
        <w:rPr>
          <w:rFonts w:ascii="Segoe UI" w:eastAsia="Times New Roman" w:hAnsi="Segoe UI" w:cs="Segoe UI"/>
          <w:szCs w:val="18"/>
          <w:lang w:val="de-DE"/>
        </w:rPr>
      </w:pPr>
      <w:r w:rsidRPr="00EB1866">
        <w:rPr>
          <w:rFonts w:ascii="Sennheiser Office" w:eastAsia="Times New Roman" w:hAnsi="Sennheiser Office" w:cs="Segoe UI"/>
          <w:szCs w:val="18"/>
          <w:lang w:val="de-DE"/>
        </w:rPr>
        <w:t> </w:t>
      </w:r>
    </w:p>
    <w:p w14:paraId="52DD4442" w14:textId="77777777" w:rsidR="00EB1866" w:rsidRPr="001B7C54" w:rsidRDefault="00EB1866" w:rsidP="00EB1866">
      <w:pPr>
        <w:pStyle w:val="About"/>
        <w:rPr>
          <w:b/>
          <w:bCs/>
          <w:lang w:val="de-DE"/>
        </w:rPr>
      </w:pPr>
      <w:r w:rsidRPr="001B7C54">
        <w:rPr>
          <w:b/>
          <w:bCs/>
          <w:lang w:val="de-DE"/>
        </w:rPr>
        <w:t>Über die Marke Sennheiser</w:t>
      </w:r>
    </w:p>
    <w:p w14:paraId="0D9067C7" w14:textId="77777777" w:rsidR="00EB1866" w:rsidRPr="001F553D" w:rsidRDefault="00EB1866" w:rsidP="00EB1866">
      <w:pPr>
        <w:pStyle w:val="About"/>
        <w:rPr>
          <w:lang w:val="de-DE"/>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7" w:history="1">
        <w:r w:rsidRPr="001F553D">
          <w:rPr>
            <w:rStyle w:val="Hyperlink"/>
            <w:lang w:val="de-DE"/>
          </w:rPr>
          <w:t>www.sennheiser.com</w:t>
        </w:r>
      </w:hyperlink>
      <w:r w:rsidRPr="001F553D">
        <w:rPr>
          <w:lang w:val="de-DE"/>
        </w:rPr>
        <w:t xml:space="preserve"> </w:t>
      </w:r>
      <w:hyperlink r:id="rId18" w:history="1">
        <w:r w:rsidRPr="001F553D">
          <w:rPr>
            <w:rStyle w:val="Hyperlink"/>
            <w:lang w:val="de-DE"/>
          </w:rPr>
          <w:t>www.sennheiser-hearing.com</w:t>
        </w:r>
      </w:hyperlink>
      <w:r w:rsidRPr="001F553D">
        <w:rPr>
          <w:lang w:val="de-DE"/>
        </w:rPr>
        <w:t xml:space="preserve"> </w:t>
      </w:r>
    </w:p>
    <w:p w14:paraId="2046B011" w14:textId="77777777" w:rsidR="00EB1866" w:rsidRDefault="00EB1866" w:rsidP="007E3959">
      <w:pPr>
        <w:pStyle w:val="Contact"/>
        <w:rPr>
          <w:b/>
          <w:bCs/>
          <w:sz w:val="18"/>
          <w:lang w:val="en-US"/>
        </w:rPr>
      </w:pPr>
    </w:p>
    <w:p w14:paraId="6B33285A" w14:textId="44FFB16E" w:rsidR="007E3959" w:rsidRPr="00DA39D7" w:rsidRDefault="007E3959" w:rsidP="007E3959">
      <w:pPr>
        <w:pStyle w:val="Contact"/>
        <w:rPr>
          <w:b/>
          <w:bCs/>
          <w:sz w:val="18"/>
          <w:lang w:val="en-US"/>
        </w:rPr>
      </w:pPr>
      <w:r w:rsidRPr="00DA39D7">
        <w:rPr>
          <w:b/>
          <w:bCs/>
          <w:sz w:val="18"/>
          <w:lang w:val="en-US"/>
        </w:rPr>
        <w:t>Pressekontakt</w:t>
      </w:r>
    </w:p>
    <w:p w14:paraId="249FF025" w14:textId="77777777" w:rsidR="007E3959" w:rsidRPr="00DA39D7" w:rsidRDefault="007E3959" w:rsidP="007E3959">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26CC8C97" w14:textId="77777777" w:rsidR="007E3959" w:rsidRPr="001902B6" w:rsidRDefault="007E3959" w:rsidP="007E3959">
      <w:pPr>
        <w:pStyle w:val="Contact"/>
        <w:rPr>
          <w:sz w:val="18"/>
          <w:lang w:val="en-US"/>
        </w:rPr>
      </w:pPr>
      <w:r>
        <w:rPr>
          <w:sz w:val="18"/>
          <w:lang w:val="en-US"/>
        </w:rPr>
        <w:t>Jacqueline Gusmag</w:t>
      </w:r>
    </w:p>
    <w:p w14:paraId="103A4BD5" w14:textId="77777777" w:rsidR="007E3959" w:rsidRPr="001902B6" w:rsidRDefault="007E3959" w:rsidP="007E3959">
      <w:pPr>
        <w:pStyle w:val="Contact"/>
        <w:rPr>
          <w:sz w:val="18"/>
          <w:lang w:val="en-US"/>
        </w:rPr>
      </w:pPr>
      <w:r w:rsidRPr="001902B6">
        <w:rPr>
          <w:sz w:val="18"/>
          <w:lang w:val="en-US"/>
        </w:rPr>
        <w:t xml:space="preserve">Communications Manager </w:t>
      </w:r>
      <w:r>
        <w:rPr>
          <w:sz w:val="18"/>
          <w:lang w:val="en-US"/>
        </w:rPr>
        <w:t>DACH</w:t>
      </w:r>
    </w:p>
    <w:p w14:paraId="277BEF17" w14:textId="77777777" w:rsidR="007E3959" w:rsidRPr="0043737F" w:rsidRDefault="007E3959" w:rsidP="007E3959">
      <w:pPr>
        <w:pStyle w:val="Contact"/>
        <w:rPr>
          <w:rStyle w:val="Hyperlink"/>
          <w:color w:val="0095D5" w:themeColor="accent1"/>
          <w:sz w:val="18"/>
          <w:lang w:val="en-US"/>
        </w:rPr>
      </w:pPr>
      <w:hyperlink r:id="rId19" w:history="1">
        <w:r w:rsidRPr="0043737F">
          <w:rPr>
            <w:rStyle w:val="Hyperlink"/>
            <w:color w:val="0095D5" w:themeColor="accent1"/>
            <w:sz w:val="18"/>
            <w:lang w:val="en-US"/>
          </w:rPr>
          <w:t>jacqueline.gusmag@sennheiser.com</w:t>
        </w:r>
      </w:hyperlink>
    </w:p>
    <w:p w14:paraId="45D5C1B7" w14:textId="00EEFB81" w:rsidR="00EB5EB3" w:rsidRPr="00D23167" w:rsidRDefault="00EB5EB3" w:rsidP="007E3959">
      <w:pPr>
        <w:spacing w:line="240" w:lineRule="auto"/>
        <w:textAlignment w:val="baseline"/>
        <w:rPr>
          <w:rFonts w:ascii="Segoe UI" w:eastAsia="Times New Roman" w:hAnsi="Segoe UI" w:cs="Segoe UI"/>
          <w:szCs w:val="18"/>
          <w:lang w:val="en-US"/>
        </w:rPr>
      </w:pPr>
    </w:p>
    <w:sectPr w:rsidR="00EB5EB3" w:rsidRPr="00D23167"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921CB" w14:textId="77777777" w:rsidR="00904822" w:rsidRDefault="00904822" w:rsidP="00CA1EB9">
      <w:pPr>
        <w:spacing w:line="240" w:lineRule="auto"/>
      </w:pPr>
      <w:r>
        <w:separator/>
      </w:r>
    </w:p>
  </w:endnote>
  <w:endnote w:type="continuationSeparator" w:id="0">
    <w:p w14:paraId="16BE112D" w14:textId="77777777" w:rsidR="00904822" w:rsidRDefault="00904822" w:rsidP="00CA1EB9">
      <w:pPr>
        <w:spacing w:line="240" w:lineRule="auto"/>
      </w:pPr>
      <w:r>
        <w:continuationSeparator/>
      </w:r>
    </w:p>
  </w:endnote>
  <w:endnote w:type="continuationNotice" w:id="1">
    <w:p w14:paraId="327A02ED" w14:textId="77777777" w:rsidR="00904822" w:rsidRDefault="009048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A261F4C5-B822-44EE-A746-F7A2750940FE}"/>
    <w:embedBold r:id="rId2" w:fontKey="{8DF420A3-F0E8-4D3D-BC5F-F510635C4D19}"/>
    <w:embedItalic r:id="rId3" w:fontKey="{4A2327E7-88DF-4AFB-B12A-58669AD1E97A}"/>
    <w:embedBoldItalic r:id="rId4" w:fontKey="{6F63E85D-C36A-4647-9DCF-37AF2BCF0F1A}"/>
  </w:font>
  <w:font w:name="Calibri">
    <w:panose1 w:val="020F0502020204030204"/>
    <w:charset w:val="00"/>
    <w:family w:val="swiss"/>
    <w:pitch w:val="variable"/>
    <w:sig w:usb0="E4002EFF" w:usb1="C000247B" w:usb2="00000009" w:usb3="00000000" w:csb0="000001FF" w:csb1="00000000"/>
    <w:embedRegular r:id="rId5" w:fontKey="{A86BD28E-ACBB-4A3D-81B1-0377971BFBF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E74B9B1-7ED5-4F9B-B1E9-3C556460F8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FB453" w14:textId="77777777" w:rsidR="00904822" w:rsidRDefault="00904822" w:rsidP="00CA1EB9">
      <w:pPr>
        <w:spacing w:line="240" w:lineRule="auto"/>
      </w:pPr>
      <w:r>
        <w:separator/>
      </w:r>
    </w:p>
  </w:footnote>
  <w:footnote w:type="continuationSeparator" w:id="0">
    <w:p w14:paraId="008764CB" w14:textId="77777777" w:rsidR="00904822" w:rsidRDefault="00904822" w:rsidP="00CA1EB9">
      <w:pPr>
        <w:spacing w:line="240" w:lineRule="auto"/>
      </w:pPr>
      <w:r>
        <w:continuationSeparator/>
      </w:r>
    </w:p>
  </w:footnote>
  <w:footnote w:type="continuationNotice" w:id="1">
    <w:p w14:paraId="5D5B2DC8" w14:textId="77777777" w:rsidR="00904822" w:rsidRDefault="009048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7222894" w:rsidR="00324808" w:rsidRPr="008E5D5C" w:rsidRDefault="003573D8" w:rsidP="008E5D5C">
    <w:pPr>
      <w:pStyle w:val="Kopfzeile"/>
      <w:rPr>
        <w:color w:val="0095D5" w:themeColor="accent1"/>
      </w:rPr>
    </w:pPr>
    <w:r>
      <w:rPr>
        <w:color w:val="0095D5" w:themeColor="accent1"/>
      </w:rPr>
      <w:t>PRESSEMITTEILUNG</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C9174CB"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573D8">
      <w:rPr>
        <w:color w:val="0095D5" w:themeColor="accent1"/>
      </w:rPr>
      <w:t>PRESSEMITTEILUNG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D645A"/>
    <w:multiLevelType w:val="multilevel"/>
    <w:tmpl w:val="538C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6"/>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5"/>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4"/>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3"/>
  </w:num>
  <w:num w:numId="26" w16cid:durableId="331957849">
    <w:abstractNumId w:val="5"/>
  </w:num>
  <w:num w:numId="27" w16cid:durableId="379944625">
    <w:abstractNumId w:val="13"/>
  </w:num>
  <w:num w:numId="28" w16cid:durableId="8758535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19C"/>
    <w:rsid w:val="000051B7"/>
    <w:rsid w:val="00006FC6"/>
    <w:rsid w:val="000071BB"/>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024"/>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450D"/>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711C"/>
    <w:rsid w:val="000E18B8"/>
    <w:rsid w:val="000E195D"/>
    <w:rsid w:val="000E2AE6"/>
    <w:rsid w:val="000E3567"/>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42DE"/>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903BF"/>
    <w:rsid w:val="0019293B"/>
    <w:rsid w:val="00192C71"/>
    <w:rsid w:val="00193B1A"/>
    <w:rsid w:val="00194A8A"/>
    <w:rsid w:val="00195CE3"/>
    <w:rsid w:val="00196886"/>
    <w:rsid w:val="0019717E"/>
    <w:rsid w:val="00197943"/>
    <w:rsid w:val="00197BA9"/>
    <w:rsid w:val="001A054A"/>
    <w:rsid w:val="001A1F29"/>
    <w:rsid w:val="001A5499"/>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1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2D1C"/>
    <w:rsid w:val="00223399"/>
    <w:rsid w:val="002279EA"/>
    <w:rsid w:val="0023030F"/>
    <w:rsid w:val="0023069B"/>
    <w:rsid w:val="00232AC4"/>
    <w:rsid w:val="002332F1"/>
    <w:rsid w:val="002345F6"/>
    <w:rsid w:val="00234D94"/>
    <w:rsid w:val="00235506"/>
    <w:rsid w:val="002356E0"/>
    <w:rsid w:val="00235C08"/>
    <w:rsid w:val="00236A07"/>
    <w:rsid w:val="00240179"/>
    <w:rsid w:val="002409B4"/>
    <w:rsid w:val="00240FBF"/>
    <w:rsid w:val="00243534"/>
    <w:rsid w:val="0024362B"/>
    <w:rsid w:val="00244ADB"/>
    <w:rsid w:val="00244B4B"/>
    <w:rsid w:val="00245322"/>
    <w:rsid w:val="002465AA"/>
    <w:rsid w:val="0024691C"/>
    <w:rsid w:val="00247165"/>
    <w:rsid w:val="00247551"/>
    <w:rsid w:val="00250159"/>
    <w:rsid w:val="00250270"/>
    <w:rsid w:val="002502A3"/>
    <w:rsid w:val="00250CB0"/>
    <w:rsid w:val="002525CA"/>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1C35"/>
    <w:rsid w:val="002A24D0"/>
    <w:rsid w:val="002A54F5"/>
    <w:rsid w:val="002A6192"/>
    <w:rsid w:val="002A7D78"/>
    <w:rsid w:val="002B0675"/>
    <w:rsid w:val="002B0732"/>
    <w:rsid w:val="002B1761"/>
    <w:rsid w:val="002B228B"/>
    <w:rsid w:val="002B2869"/>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54B"/>
    <w:rsid w:val="003446F5"/>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DAE"/>
    <w:rsid w:val="003573D8"/>
    <w:rsid w:val="00357432"/>
    <w:rsid w:val="00357C59"/>
    <w:rsid w:val="00360660"/>
    <w:rsid w:val="00360979"/>
    <w:rsid w:val="00362717"/>
    <w:rsid w:val="003646DF"/>
    <w:rsid w:val="0036480A"/>
    <w:rsid w:val="003654AF"/>
    <w:rsid w:val="003660C6"/>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5EBA"/>
    <w:rsid w:val="003A626D"/>
    <w:rsid w:val="003A649F"/>
    <w:rsid w:val="003A6992"/>
    <w:rsid w:val="003B0601"/>
    <w:rsid w:val="003B07EB"/>
    <w:rsid w:val="003B23D8"/>
    <w:rsid w:val="003B2482"/>
    <w:rsid w:val="003B353B"/>
    <w:rsid w:val="003B3F54"/>
    <w:rsid w:val="003B40E8"/>
    <w:rsid w:val="003B5EBD"/>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2DAE"/>
    <w:rsid w:val="00413F14"/>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430D"/>
    <w:rsid w:val="0043574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680"/>
    <w:rsid w:val="004A58A4"/>
    <w:rsid w:val="004A6C53"/>
    <w:rsid w:val="004A7367"/>
    <w:rsid w:val="004B38A5"/>
    <w:rsid w:val="004B45FB"/>
    <w:rsid w:val="004B7C58"/>
    <w:rsid w:val="004C07D2"/>
    <w:rsid w:val="004C15BD"/>
    <w:rsid w:val="004C2958"/>
    <w:rsid w:val="004C3017"/>
    <w:rsid w:val="004C4A38"/>
    <w:rsid w:val="004D1199"/>
    <w:rsid w:val="004D15D6"/>
    <w:rsid w:val="004D1C07"/>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4B3"/>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5C7"/>
    <w:rsid w:val="00537852"/>
    <w:rsid w:val="00540786"/>
    <w:rsid w:val="00541F4C"/>
    <w:rsid w:val="005438AB"/>
    <w:rsid w:val="00545A12"/>
    <w:rsid w:val="0054681A"/>
    <w:rsid w:val="00546B62"/>
    <w:rsid w:val="00547C12"/>
    <w:rsid w:val="0055141C"/>
    <w:rsid w:val="005522DB"/>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3E43"/>
    <w:rsid w:val="00574BF2"/>
    <w:rsid w:val="00574F4E"/>
    <w:rsid w:val="00576746"/>
    <w:rsid w:val="0057680D"/>
    <w:rsid w:val="005775E9"/>
    <w:rsid w:val="00580709"/>
    <w:rsid w:val="00581015"/>
    <w:rsid w:val="005811D1"/>
    <w:rsid w:val="00582A88"/>
    <w:rsid w:val="005835E9"/>
    <w:rsid w:val="0058392A"/>
    <w:rsid w:val="00583AAC"/>
    <w:rsid w:val="00584432"/>
    <w:rsid w:val="005849B4"/>
    <w:rsid w:val="00584E31"/>
    <w:rsid w:val="00585911"/>
    <w:rsid w:val="00586AFD"/>
    <w:rsid w:val="005874CC"/>
    <w:rsid w:val="00590C7C"/>
    <w:rsid w:val="00591245"/>
    <w:rsid w:val="0059282F"/>
    <w:rsid w:val="00592BA3"/>
    <w:rsid w:val="00593C60"/>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BA5"/>
    <w:rsid w:val="005C1F67"/>
    <w:rsid w:val="005C346B"/>
    <w:rsid w:val="005C3D44"/>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0E8B"/>
    <w:rsid w:val="006217F0"/>
    <w:rsid w:val="00621CFE"/>
    <w:rsid w:val="006223F5"/>
    <w:rsid w:val="0062293A"/>
    <w:rsid w:val="00625E67"/>
    <w:rsid w:val="00626158"/>
    <w:rsid w:val="00627126"/>
    <w:rsid w:val="00627B1F"/>
    <w:rsid w:val="00630272"/>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B12AB"/>
    <w:rsid w:val="006B14E8"/>
    <w:rsid w:val="006B1611"/>
    <w:rsid w:val="006B1B50"/>
    <w:rsid w:val="006B3469"/>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0AB0"/>
    <w:rsid w:val="00731215"/>
    <w:rsid w:val="00731ACB"/>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698"/>
    <w:rsid w:val="00751BD7"/>
    <w:rsid w:val="007532CA"/>
    <w:rsid w:val="0075431E"/>
    <w:rsid w:val="007545ED"/>
    <w:rsid w:val="007546A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0E4E"/>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3959"/>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2920"/>
    <w:rsid w:val="00823EF1"/>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6F7"/>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5AB"/>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822"/>
    <w:rsid w:val="00904CE9"/>
    <w:rsid w:val="009067EE"/>
    <w:rsid w:val="009072D0"/>
    <w:rsid w:val="0091242A"/>
    <w:rsid w:val="00914077"/>
    <w:rsid w:val="00916612"/>
    <w:rsid w:val="00917079"/>
    <w:rsid w:val="009171DC"/>
    <w:rsid w:val="0091762F"/>
    <w:rsid w:val="00917FDF"/>
    <w:rsid w:val="00921217"/>
    <w:rsid w:val="009215FA"/>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3EA6"/>
    <w:rsid w:val="00954C78"/>
    <w:rsid w:val="00956166"/>
    <w:rsid w:val="0095657D"/>
    <w:rsid w:val="009569B5"/>
    <w:rsid w:val="009573E3"/>
    <w:rsid w:val="00957B9D"/>
    <w:rsid w:val="00957BBD"/>
    <w:rsid w:val="00957C42"/>
    <w:rsid w:val="009608D0"/>
    <w:rsid w:val="00962054"/>
    <w:rsid w:val="00963213"/>
    <w:rsid w:val="00963927"/>
    <w:rsid w:val="00963E9C"/>
    <w:rsid w:val="00963F31"/>
    <w:rsid w:val="0096404E"/>
    <w:rsid w:val="00964682"/>
    <w:rsid w:val="00966B07"/>
    <w:rsid w:val="00967FA0"/>
    <w:rsid w:val="0097112C"/>
    <w:rsid w:val="00971200"/>
    <w:rsid w:val="009729DD"/>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598C"/>
    <w:rsid w:val="00996B94"/>
    <w:rsid w:val="00997133"/>
    <w:rsid w:val="009973DF"/>
    <w:rsid w:val="00997468"/>
    <w:rsid w:val="00997A82"/>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C7EA7"/>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35A4"/>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1D83"/>
    <w:rsid w:val="00A627A4"/>
    <w:rsid w:val="00A6404A"/>
    <w:rsid w:val="00A65088"/>
    <w:rsid w:val="00A658A4"/>
    <w:rsid w:val="00A65E73"/>
    <w:rsid w:val="00A66945"/>
    <w:rsid w:val="00A66E55"/>
    <w:rsid w:val="00A67D35"/>
    <w:rsid w:val="00A67F08"/>
    <w:rsid w:val="00A710ED"/>
    <w:rsid w:val="00A714CD"/>
    <w:rsid w:val="00A748BF"/>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9C2"/>
    <w:rsid w:val="00AB3D45"/>
    <w:rsid w:val="00AB4128"/>
    <w:rsid w:val="00AB48ED"/>
    <w:rsid w:val="00AB4BFD"/>
    <w:rsid w:val="00AB5767"/>
    <w:rsid w:val="00AB671F"/>
    <w:rsid w:val="00AB676A"/>
    <w:rsid w:val="00AB6969"/>
    <w:rsid w:val="00AC0330"/>
    <w:rsid w:val="00AC3383"/>
    <w:rsid w:val="00AC38F5"/>
    <w:rsid w:val="00AC401E"/>
    <w:rsid w:val="00AC4501"/>
    <w:rsid w:val="00AC4DB7"/>
    <w:rsid w:val="00AC4E77"/>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1AD0"/>
    <w:rsid w:val="00AF24B3"/>
    <w:rsid w:val="00AF7053"/>
    <w:rsid w:val="00B0071A"/>
    <w:rsid w:val="00B00FDF"/>
    <w:rsid w:val="00B052D6"/>
    <w:rsid w:val="00B05B29"/>
    <w:rsid w:val="00B069D9"/>
    <w:rsid w:val="00B06B26"/>
    <w:rsid w:val="00B07524"/>
    <w:rsid w:val="00B076EA"/>
    <w:rsid w:val="00B103F7"/>
    <w:rsid w:val="00B11657"/>
    <w:rsid w:val="00B11E3D"/>
    <w:rsid w:val="00B13D27"/>
    <w:rsid w:val="00B1410D"/>
    <w:rsid w:val="00B15568"/>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3E39"/>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3814"/>
    <w:rsid w:val="00BB5844"/>
    <w:rsid w:val="00BB6C23"/>
    <w:rsid w:val="00BB77DD"/>
    <w:rsid w:val="00BC001B"/>
    <w:rsid w:val="00BC4C48"/>
    <w:rsid w:val="00BC4C8D"/>
    <w:rsid w:val="00BC5617"/>
    <w:rsid w:val="00BC68B6"/>
    <w:rsid w:val="00BC7283"/>
    <w:rsid w:val="00BD0269"/>
    <w:rsid w:val="00BD1602"/>
    <w:rsid w:val="00BD385E"/>
    <w:rsid w:val="00BD39B9"/>
    <w:rsid w:val="00BD4149"/>
    <w:rsid w:val="00BD5E46"/>
    <w:rsid w:val="00BD7590"/>
    <w:rsid w:val="00BE0D8C"/>
    <w:rsid w:val="00BE0E28"/>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5F9B"/>
    <w:rsid w:val="00C57102"/>
    <w:rsid w:val="00C57B46"/>
    <w:rsid w:val="00C61416"/>
    <w:rsid w:val="00C632BD"/>
    <w:rsid w:val="00C63CE5"/>
    <w:rsid w:val="00C64CA7"/>
    <w:rsid w:val="00C64EFC"/>
    <w:rsid w:val="00C650F8"/>
    <w:rsid w:val="00C652B2"/>
    <w:rsid w:val="00C6551B"/>
    <w:rsid w:val="00C657CA"/>
    <w:rsid w:val="00C6585A"/>
    <w:rsid w:val="00C65A0C"/>
    <w:rsid w:val="00C65C73"/>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85351"/>
    <w:rsid w:val="00C91ACD"/>
    <w:rsid w:val="00C92EC6"/>
    <w:rsid w:val="00C92FE3"/>
    <w:rsid w:val="00C931A2"/>
    <w:rsid w:val="00C93B9E"/>
    <w:rsid w:val="00C94578"/>
    <w:rsid w:val="00C95FE5"/>
    <w:rsid w:val="00C97E1C"/>
    <w:rsid w:val="00CA0A5A"/>
    <w:rsid w:val="00CA0BDC"/>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F5A"/>
    <w:rsid w:val="00D51D55"/>
    <w:rsid w:val="00D543BD"/>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6A0"/>
    <w:rsid w:val="00DA7CA1"/>
    <w:rsid w:val="00DB08DC"/>
    <w:rsid w:val="00DB1AC6"/>
    <w:rsid w:val="00DB21A1"/>
    <w:rsid w:val="00DB2712"/>
    <w:rsid w:val="00DB41BE"/>
    <w:rsid w:val="00DB5CCF"/>
    <w:rsid w:val="00DB73E6"/>
    <w:rsid w:val="00DB7CB1"/>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11F2"/>
    <w:rsid w:val="00E113CB"/>
    <w:rsid w:val="00E11DD6"/>
    <w:rsid w:val="00E11F11"/>
    <w:rsid w:val="00E12692"/>
    <w:rsid w:val="00E12991"/>
    <w:rsid w:val="00E13584"/>
    <w:rsid w:val="00E13D2B"/>
    <w:rsid w:val="00E1453B"/>
    <w:rsid w:val="00E1479B"/>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221E"/>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4934"/>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64A9"/>
    <w:rsid w:val="00EB13DC"/>
    <w:rsid w:val="00EB1866"/>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349"/>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644E"/>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36D5D"/>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726"/>
    <w:rsid w:val="00F650B8"/>
    <w:rsid w:val="00F65DF6"/>
    <w:rsid w:val="00F66678"/>
    <w:rsid w:val="00F708DF"/>
    <w:rsid w:val="00F72A61"/>
    <w:rsid w:val="00F74ABA"/>
    <w:rsid w:val="00F74F05"/>
    <w:rsid w:val="00F75316"/>
    <w:rsid w:val="00F802FA"/>
    <w:rsid w:val="00F80BE8"/>
    <w:rsid w:val="00F80E0B"/>
    <w:rsid w:val="00F81A23"/>
    <w:rsid w:val="00F81EFF"/>
    <w:rsid w:val="00F820F4"/>
    <w:rsid w:val="00F83D75"/>
    <w:rsid w:val="00F84926"/>
    <w:rsid w:val="00F864A8"/>
    <w:rsid w:val="00F86E94"/>
    <w:rsid w:val="00F8784F"/>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C4D"/>
    <w:rsid w:val="00FB1E24"/>
    <w:rsid w:val="00FB2413"/>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5AE"/>
    <w:rsid w:val="00FE36D9"/>
    <w:rsid w:val="00FE562B"/>
    <w:rsid w:val="00FE56D2"/>
    <w:rsid w:val="00FE5968"/>
    <w:rsid w:val="00FE5D3E"/>
    <w:rsid w:val="00FE5FA5"/>
    <w:rsid w:val="00FE6731"/>
    <w:rsid w:val="00FE7CEA"/>
    <w:rsid w:val="00FF0995"/>
    <w:rsid w:val="00FF1E5F"/>
    <w:rsid w:val="00FF2410"/>
    <w:rsid w:val="00FF2636"/>
    <w:rsid w:val="00FF3678"/>
    <w:rsid w:val="00FF3799"/>
    <w:rsid w:val="00FF4236"/>
    <w:rsid w:val="00FF5F63"/>
    <w:rsid w:val="00FF726E"/>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69136762">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542136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apple.com/gb/app/scavify/id799741525"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mautic.sennheiser.com/ise-perfectpair-2025"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www.sennheiser.com/de-de/events/is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y.google.com/store/apps/details?id=com.scavify.app&amp;pli=1"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3808</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4404</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62</cp:revision>
  <cp:lastPrinted>2021-10-08T23:51:00Z</cp:lastPrinted>
  <dcterms:created xsi:type="dcterms:W3CDTF">2025-01-28T12:24:00Z</dcterms:created>
  <dcterms:modified xsi:type="dcterms:W3CDTF">2025-01-28T14:37:00Z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